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09" w:rsidRPr="00CC7309" w:rsidRDefault="00CC7309" w:rsidP="00CC7309">
      <w:pPr>
        <w:pStyle w:val="Nagwek2"/>
        <w:shd w:val="clear" w:color="auto" w:fill="FCFBE0"/>
        <w:spacing w:before="0" w:after="120"/>
        <w:rPr>
          <w:rFonts w:ascii="Arial" w:hAnsi="Arial" w:cs="Arial"/>
          <w:b w:val="0"/>
          <w:bCs w:val="0"/>
          <w:color w:val="385EA7"/>
          <w:sz w:val="32"/>
          <w:szCs w:val="32"/>
          <w:lang w:val="pl-PL"/>
        </w:rPr>
      </w:pPr>
      <w:r w:rsidRPr="00CC7309">
        <w:rPr>
          <w:rFonts w:ascii="Arial" w:hAnsi="Arial" w:cs="Arial"/>
          <w:b w:val="0"/>
          <w:bCs w:val="0"/>
          <w:color w:val="385EA7"/>
          <w:sz w:val="32"/>
          <w:szCs w:val="32"/>
          <w:lang w:val="pl-PL"/>
        </w:rPr>
        <w:t>Co to jest RODO?</w:t>
      </w:r>
    </w:p>
    <w:p w:rsidR="00CC7309" w:rsidRDefault="00CC7309" w:rsidP="00CC7309">
      <w:pPr>
        <w:pStyle w:val="NormalnyWeb"/>
        <w:shd w:val="clear" w:color="auto" w:fill="FCFBE0"/>
        <w:jc w:val="center"/>
        <w:rPr>
          <w:rFonts w:ascii="Arial" w:hAnsi="Arial" w:cs="Arial"/>
          <w:color w:val="2F2F2F"/>
          <w:sz w:val="20"/>
          <w:szCs w:val="20"/>
        </w:rPr>
      </w:pPr>
      <w:r>
        <w:rPr>
          <w:rFonts w:ascii="inherit" w:hAnsi="inherit" w:cs="Calibri"/>
          <w:b/>
          <w:bCs/>
          <w:color w:val="2F2F2F"/>
          <w:sz w:val="40"/>
          <w:szCs w:val="40"/>
          <w:shd w:val="clear" w:color="auto" w:fill="FFFFFF"/>
        </w:rPr>
        <w:t>Zmiany w przepisach o ochronie danych osobowych</w:t>
      </w:r>
    </w:p>
    <w:p w:rsidR="00CC7309" w:rsidRDefault="00CC7309" w:rsidP="00CC7309">
      <w:pPr>
        <w:pStyle w:val="NormalnyWeb"/>
        <w:shd w:val="clear" w:color="auto" w:fill="FCFBE0"/>
        <w:jc w:val="center"/>
        <w:rPr>
          <w:rFonts w:ascii="Arial" w:hAnsi="Arial" w:cs="Arial"/>
          <w:color w:val="2F2F2F"/>
          <w:sz w:val="20"/>
          <w:szCs w:val="20"/>
        </w:rPr>
      </w:pPr>
      <w:r>
        <w:rPr>
          <w:rFonts w:ascii="Arial" w:hAnsi="Arial" w:cs="Arial"/>
          <w:color w:val="2F2F2F"/>
          <w:sz w:val="20"/>
          <w:szCs w:val="20"/>
        </w:rPr>
        <w:t> </w:t>
      </w:r>
    </w:p>
    <w:p w:rsidR="00CC7309" w:rsidRDefault="00CC7309" w:rsidP="00CC7309">
      <w:pPr>
        <w:pStyle w:val="NormalnyWeb"/>
        <w:shd w:val="clear" w:color="auto" w:fill="FCFBE0"/>
        <w:rPr>
          <w:rFonts w:ascii="Arial" w:hAnsi="Arial" w:cs="Arial"/>
          <w:color w:val="2F2F2F"/>
          <w:sz w:val="20"/>
          <w:szCs w:val="20"/>
        </w:rPr>
      </w:pPr>
      <w:r>
        <w:rPr>
          <w:color w:val="2F2F2F"/>
          <w:sz w:val="28"/>
          <w:szCs w:val="28"/>
        </w:rPr>
        <w:t>Co to jest RODO?</w:t>
      </w:r>
    </w:p>
    <w:p w:rsidR="00CC7309" w:rsidRDefault="00CC7309" w:rsidP="00CC7309">
      <w:pPr>
        <w:pStyle w:val="NormalnyWeb"/>
        <w:shd w:val="clear" w:color="auto" w:fill="FCFBE0"/>
        <w:rPr>
          <w:rFonts w:ascii="Arial" w:hAnsi="Arial" w:cs="Arial"/>
          <w:color w:val="2F2F2F"/>
          <w:sz w:val="20"/>
          <w:szCs w:val="20"/>
        </w:rPr>
      </w:pPr>
      <w:r>
        <w:rPr>
          <w:color w:val="2F2F2F"/>
        </w:rPr>
        <w:t>Jest to powszechnie używany skrót „Rozporządzenia o Ochronie Danych Osobowych</w:t>
      </w:r>
    </w:p>
    <w:p w:rsidR="00CC7309" w:rsidRDefault="00CC7309" w:rsidP="00CC7309">
      <w:pPr>
        <w:pStyle w:val="NormalnyWeb"/>
        <w:shd w:val="clear" w:color="auto" w:fill="FCFBE0"/>
        <w:jc w:val="both"/>
        <w:rPr>
          <w:rFonts w:ascii="Arial" w:hAnsi="Arial" w:cs="Arial"/>
          <w:color w:val="2F2F2F"/>
          <w:sz w:val="20"/>
          <w:szCs w:val="20"/>
        </w:rPr>
      </w:pPr>
      <w:r>
        <w:rPr>
          <w:color w:val="2F2F2F"/>
        </w:rPr>
        <w:t>Rozporządzenie Parlamentu Europejskiego i Rady (UE) 2016/679 z dnia 27 kwietnia 2016 r. z dnia 2016 r. w sprawie ochrony </w:t>
      </w:r>
      <w:r>
        <w:rPr>
          <w:color w:val="2F2F2F"/>
          <w:shd w:val="clear" w:color="auto" w:fill="FFFFFF"/>
        </w:rPr>
        <w:t>we wszystkich państwach członkowskich UE,</w:t>
      </w:r>
      <w:r>
        <w:rPr>
          <w:color w:val="2F2F2F"/>
        </w:rPr>
        <w:t>osób fizycznych w związku z przetwarzaniem danych osobowych i w sprawie swobodnego przepływu takich danych oraz uchylenia dyrektywy 95/46/WE (ogólne rozporządzenie o ochronie danych). </w:t>
      </w:r>
    </w:p>
    <w:p w:rsidR="00CC7309" w:rsidRDefault="00CC7309" w:rsidP="00CC7309">
      <w:pPr>
        <w:pStyle w:val="NormalnyWeb"/>
        <w:shd w:val="clear" w:color="auto" w:fill="FCFBE0"/>
        <w:rPr>
          <w:rFonts w:ascii="Arial" w:hAnsi="Arial" w:cs="Arial"/>
          <w:color w:val="2F2F2F"/>
          <w:sz w:val="20"/>
          <w:szCs w:val="20"/>
        </w:rPr>
      </w:pPr>
      <w:r>
        <w:rPr>
          <w:color w:val="2F2F2F"/>
        </w:rPr>
        <w:t>Jaki jest cel RODO?</w:t>
      </w:r>
    </w:p>
    <w:p w:rsidR="00CC7309" w:rsidRDefault="00CC7309" w:rsidP="00CC7309">
      <w:pPr>
        <w:pStyle w:val="NormalnyWeb"/>
        <w:shd w:val="clear" w:color="auto" w:fill="FCFBE0"/>
        <w:jc w:val="both"/>
        <w:rPr>
          <w:rFonts w:ascii="Arial" w:hAnsi="Arial" w:cs="Arial"/>
          <w:color w:val="2F2F2F"/>
          <w:sz w:val="20"/>
          <w:szCs w:val="20"/>
        </w:rPr>
      </w:pPr>
      <w:r>
        <w:rPr>
          <w:color w:val="2F2F2F"/>
          <w:shd w:val="clear" w:color="auto" w:fill="FFFFFF"/>
        </w:rPr>
        <w:t>Cele reformy ochrony danych osobowych w Unii Europejskiej i zmiany systemu źródeł prawa:</w:t>
      </w:r>
    </w:p>
    <w:p w:rsidR="00CC7309" w:rsidRPr="00CC7309" w:rsidRDefault="00CC7309" w:rsidP="00CC7309">
      <w:pPr>
        <w:numPr>
          <w:ilvl w:val="0"/>
          <w:numId w:val="4"/>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harmonizacja przepisów w UE, wypracowanie mechanizmu spójności,</w:t>
      </w:r>
    </w:p>
    <w:p w:rsidR="00CC7309" w:rsidRPr="00CC7309" w:rsidRDefault="00CC7309" w:rsidP="00CC7309">
      <w:pPr>
        <w:numPr>
          <w:ilvl w:val="0"/>
          <w:numId w:val="4"/>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wprowadzenie równorzędnego ale podwyższonego stopnia ochrony danych</w:t>
      </w:r>
    </w:p>
    <w:p w:rsidR="00CC7309" w:rsidRPr="00CC7309" w:rsidRDefault="00CC7309" w:rsidP="00CC7309">
      <w:pPr>
        <w:numPr>
          <w:ilvl w:val="0"/>
          <w:numId w:val="4"/>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zachowanie swobody przepływu danych osobowych w ramach UE,</w:t>
      </w:r>
    </w:p>
    <w:p w:rsidR="00CC7309" w:rsidRPr="00CC7309" w:rsidRDefault="00CC7309" w:rsidP="00CC7309">
      <w:pPr>
        <w:numPr>
          <w:ilvl w:val="0"/>
          <w:numId w:val="4"/>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dostosowanie przepisów do rozwoju nowych technologii przetwarzania danych osobowych,</w:t>
      </w:r>
    </w:p>
    <w:p w:rsidR="00CC7309" w:rsidRPr="00CC7309" w:rsidRDefault="00CC7309" w:rsidP="00CC7309">
      <w:pPr>
        <w:numPr>
          <w:ilvl w:val="0"/>
          <w:numId w:val="4"/>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potrzeba zagwarantowania wysokiego standardu prawa do ochrony danych osobowych zaliczanego do fundamentalnych praw i wolności.</w:t>
      </w:r>
    </w:p>
    <w:p w:rsidR="00CC7309" w:rsidRDefault="00CC7309" w:rsidP="00CC7309">
      <w:pPr>
        <w:pStyle w:val="NormalnyWeb"/>
        <w:shd w:val="clear" w:color="auto" w:fill="FCFBE0"/>
        <w:rPr>
          <w:rFonts w:ascii="Arial" w:hAnsi="Arial" w:cs="Arial"/>
          <w:color w:val="2F2F2F"/>
          <w:sz w:val="20"/>
          <w:szCs w:val="20"/>
        </w:rPr>
      </w:pPr>
      <w:r>
        <w:rPr>
          <w:rFonts w:ascii="Arial" w:hAnsi="Arial" w:cs="Arial"/>
          <w:color w:val="2F2F2F"/>
          <w:sz w:val="20"/>
          <w:szCs w:val="20"/>
        </w:rPr>
        <w:t> </w:t>
      </w:r>
    </w:p>
    <w:p w:rsidR="00CC7309" w:rsidRDefault="00CC7309" w:rsidP="00CC7309">
      <w:pPr>
        <w:pStyle w:val="NormalnyWeb"/>
        <w:shd w:val="clear" w:color="auto" w:fill="FCFBE0"/>
        <w:rPr>
          <w:rFonts w:ascii="Arial" w:hAnsi="Arial" w:cs="Arial"/>
          <w:color w:val="2F2F2F"/>
          <w:sz w:val="20"/>
          <w:szCs w:val="20"/>
        </w:rPr>
      </w:pPr>
      <w:r>
        <w:rPr>
          <w:color w:val="2F2F2F"/>
        </w:rPr>
        <w:t>Od kiedy obowiązują zmiany?</w:t>
      </w:r>
    </w:p>
    <w:p w:rsidR="00CC7309" w:rsidRDefault="00CC7309" w:rsidP="00CC7309">
      <w:pPr>
        <w:pStyle w:val="NormalnyWeb"/>
        <w:shd w:val="clear" w:color="auto" w:fill="FCFBE0"/>
        <w:rPr>
          <w:rFonts w:ascii="Arial" w:hAnsi="Arial" w:cs="Arial"/>
          <w:color w:val="2F2F2F"/>
          <w:sz w:val="20"/>
          <w:szCs w:val="20"/>
        </w:rPr>
      </w:pPr>
      <w:r>
        <w:rPr>
          <w:color w:val="2F2F2F"/>
        </w:rPr>
        <w:t>RODO stosujemy od 25.05.2018 r.</w:t>
      </w:r>
    </w:p>
    <w:p w:rsidR="00CC7309" w:rsidRDefault="00CC7309" w:rsidP="00CC7309">
      <w:pPr>
        <w:pStyle w:val="NormalnyWeb"/>
        <w:shd w:val="clear" w:color="auto" w:fill="FCFBE0"/>
        <w:rPr>
          <w:rFonts w:ascii="Arial" w:hAnsi="Arial" w:cs="Arial"/>
          <w:color w:val="2F2F2F"/>
          <w:sz w:val="20"/>
          <w:szCs w:val="20"/>
        </w:rPr>
      </w:pPr>
      <w:r>
        <w:rPr>
          <w:color w:val="2F2F2F"/>
        </w:rPr>
        <w:t>Co znajduje się  na stronie?</w:t>
      </w:r>
    </w:p>
    <w:p w:rsidR="00CC7309" w:rsidRDefault="00CC7309" w:rsidP="00CC7309">
      <w:pPr>
        <w:pStyle w:val="NormalnyWeb"/>
        <w:shd w:val="clear" w:color="auto" w:fill="FCFBE0"/>
        <w:rPr>
          <w:rFonts w:ascii="Arial" w:hAnsi="Arial" w:cs="Arial"/>
          <w:color w:val="2F2F2F"/>
          <w:sz w:val="20"/>
          <w:szCs w:val="20"/>
        </w:rPr>
      </w:pPr>
      <w:r>
        <w:rPr>
          <w:color w:val="2F2F2F"/>
        </w:rPr>
        <w:t>Informacje, w jaki sposób chronimy i przetwarzamy Państwa dane osobowe</w:t>
      </w:r>
    </w:p>
    <w:p w:rsidR="00CC7309" w:rsidRDefault="00CC7309" w:rsidP="00CC7309">
      <w:pPr>
        <w:numPr>
          <w:ilvl w:val="0"/>
          <w:numId w:val="5"/>
        </w:numPr>
        <w:shd w:val="clear" w:color="auto" w:fill="FCFBE0"/>
        <w:spacing w:line="240" w:lineRule="auto"/>
        <w:ind w:left="0"/>
        <w:rPr>
          <w:rFonts w:ascii="Arial" w:hAnsi="Arial" w:cs="Arial"/>
          <w:color w:val="2F2F2F"/>
          <w:sz w:val="20"/>
          <w:szCs w:val="20"/>
        </w:rPr>
      </w:pPr>
      <w:r>
        <w:rPr>
          <w:color w:val="2F2F2F"/>
        </w:rPr>
        <w:t>Dane  kontaktowe Administratora:</w:t>
      </w:r>
    </w:p>
    <w:p w:rsidR="00CC7309" w:rsidRDefault="00CC7309" w:rsidP="00CC7309">
      <w:pPr>
        <w:numPr>
          <w:ilvl w:val="0"/>
          <w:numId w:val="5"/>
        </w:numPr>
        <w:shd w:val="clear" w:color="auto" w:fill="FCFBE0"/>
        <w:spacing w:line="240" w:lineRule="auto"/>
        <w:ind w:left="0"/>
        <w:rPr>
          <w:rFonts w:ascii="Arial" w:hAnsi="Arial" w:cs="Arial"/>
          <w:color w:val="2F2F2F"/>
          <w:sz w:val="20"/>
          <w:szCs w:val="20"/>
        </w:rPr>
      </w:pPr>
      <w:r>
        <w:rPr>
          <w:color w:val="2F2F2F"/>
        </w:rPr>
        <w:t>Dane kontaktowe Inspektora Ochrony Danych</w:t>
      </w:r>
    </w:p>
    <w:p w:rsidR="00CC7309" w:rsidRDefault="00CC7309" w:rsidP="00CC7309">
      <w:pPr>
        <w:pStyle w:val="NormalnyWeb"/>
        <w:shd w:val="clear" w:color="auto" w:fill="FCFBE0"/>
        <w:jc w:val="both"/>
        <w:rPr>
          <w:rFonts w:ascii="Arial" w:hAnsi="Arial" w:cs="Arial"/>
          <w:color w:val="2F2F2F"/>
          <w:sz w:val="20"/>
          <w:szCs w:val="20"/>
        </w:rPr>
      </w:pPr>
      <w:r>
        <w:rPr>
          <w:color w:val="2F2F2F"/>
        </w:rPr>
        <w:t>Celem RODO jest zapewnienie każdej osobie możliwości ochrony jej praw i wolności oraz zapewnienie kontroli nad przetwarzaniem należących do niej danych.</w:t>
      </w:r>
    </w:p>
    <w:p w:rsidR="00CC7309" w:rsidRDefault="00CC7309" w:rsidP="00CC7309">
      <w:pPr>
        <w:pStyle w:val="NormalnyWeb"/>
        <w:shd w:val="clear" w:color="auto" w:fill="FCFBE0"/>
        <w:jc w:val="both"/>
        <w:rPr>
          <w:rFonts w:ascii="Arial" w:hAnsi="Arial" w:cs="Arial"/>
          <w:color w:val="2F2F2F"/>
          <w:sz w:val="20"/>
          <w:szCs w:val="20"/>
        </w:rPr>
      </w:pPr>
      <w:r>
        <w:rPr>
          <w:color w:val="2F2F2F"/>
        </w:rPr>
        <w:t> W tym celu mogą Państwo skorzystać ze swoich praw:</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b/>
          <w:bCs/>
          <w:color w:val="000000"/>
          <w:lang w:val="pl-PL"/>
        </w:rPr>
        <w:t>prawa dostępu do danych</w:t>
      </w:r>
      <w:r w:rsidRPr="00CC7309">
        <w:rPr>
          <w:color w:val="2F2F2F"/>
          <w:lang w:val="pl-PL"/>
        </w:rPr>
        <w:t>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b/>
          <w:bCs/>
          <w:color w:val="000000"/>
          <w:lang w:val="pl-PL"/>
        </w:rPr>
        <w:lastRenderedPageBreak/>
        <w:t>prawa do usunięcia danych (prawo do bycia zapomnianym)</w:t>
      </w:r>
      <w:r w:rsidRPr="00CC7309">
        <w:rPr>
          <w:color w:val="2F2F2F"/>
          <w:lang w:val="pl-PL"/>
        </w:rPr>
        <w:t>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color w:val="2F2F2F"/>
          <w:lang w:val="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b/>
          <w:bCs/>
          <w:color w:val="000000"/>
          <w:lang w:val="pl-PL"/>
        </w:rPr>
        <w:t>prawa do przenoszenia danych</w:t>
      </w:r>
      <w:r w:rsidRPr="00CC7309">
        <w:rPr>
          <w:color w:val="2F2F2F"/>
          <w:lang w:val="pl-PL"/>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b/>
          <w:bCs/>
          <w:color w:val="000000"/>
          <w:lang w:val="pl-PL"/>
        </w:rPr>
        <w:t>prawa do ograniczenia przetwarzania danych</w:t>
      </w:r>
      <w:r w:rsidRPr="00CC7309">
        <w:rPr>
          <w:color w:val="2F2F2F"/>
          <w:lang w:val="pl-PL"/>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b/>
          <w:bCs/>
          <w:color w:val="000000"/>
          <w:lang w:val="pl-PL"/>
        </w:rPr>
        <w:t>prawo do sprostowania danych</w:t>
      </w:r>
      <w:r w:rsidRPr="00CC7309">
        <w:rPr>
          <w:color w:val="2F2F2F"/>
          <w:lang w:val="pl-PL"/>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CC7309" w:rsidRPr="00CC7309" w:rsidRDefault="00CC7309" w:rsidP="00CC7309">
      <w:pPr>
        <w:numPr>
          <w:ilvl w:val="0"/>
          <w:numId w:val="6"/>
        </w:numPr>
        <w:shd w:val="clear" w:color="auto" w:fill="FCFBE0"/>
        <w:spacing w:line="240" w:lineRule="auto"/>
        <w:ind w:left="0"/>
        <w:jc w:val="both"/>
        <w:rPr>
          <w:rFonts w:ascii="Arial" w:hAnsi="Arial" w:cs="Arial"/>
          <w:color w:val="2F2F2F"/>
          <w:sz w:val="20"/>
          <w:szCs w:val="20"/>
          <w:lang w:val="pl-PL"/>
        </w:rPr>
      </w:pPr>
      <w:r w:rsidRPr="00CC7309">
        <w:rPr>
          <w:b/>
          <w:bCs/>
          <w:color w:val="000000"/>
          <w:shd w:val="clear" w:color="auto" w:fill="FFFFFF"/>
          <w:lang w:val="pl-PL"/>
        </w:rPr>
        <w:t>prawo sprzeciwu </w:t>
      </w:r>
      <w:r w:rsidRPr="00CC7309">
        <w:rPr>
          <w:color w:val="2F2F2F"/>
          <w:shd w:val="clear" w:color="auto" w:fill="FFFFFF"/>
          <w:lang w:val="pl-PL"/>
        </w:rPr>
        <w:t>- w każdym momencie można złożyć sprzeciw wobec przetwarzania danych w sposób zautomatyzowany, w tym profilowania a także sprzeciw wobec przetwarzania danych celach marketingowych. Sprzeciw wobec przetwarzania danych można złożyć np. w placówce Administratora, listownie na adres Administratora.  </w:t>
      </w:r>
      <w:r w:rsidRPr="00CC7309">
        <w:rPr>
          <w:color w:val="222222"/>
          <w:shd w:val="clear" w:color="auto" w:fill="FFFFFF"/>
          <w:lang w:val="pl-PL"/>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CC7309" w:rsidRPr="00CC7309" w:rsidRDefault="00CC7309" w:rsidP="00CC7309">
      <w:pPr>
        <w:numPr>
          <w:ilvl w:val="0"/>
          <w:numId w:val="6"/>
        </w:numPr>
        <w:shd w:val="clear" w:color="auto" w:fill="FCFBE0"/>
        <w:spacing w:line="240" w:lineRule="auto"/>
        <w:ind w:left="0"/>
        <w:rPr>
          <w:rFonts w:ascii="Arial" w:hAnsi="Arial" w:cs="Arial"/>
          <w:color w:val="2F2F2F"/>
          <w:sz w:val="20"/>
          <w:szCs w:val="20"/>
          <w:lang w:val="pl-PL"/>
        </w:rPr>
      </w:pPr>
      <w:r w:rsidRPr="00CC7309">
        <w:rPr>
          <w:b/>
          <w:bCs/>
          <w:color w:val="2F2F2F"/>
          <w:lang w:val="pl-PL"/>
        </w:rPr>
        <w:t>Skarga -</w:t>
      </w:r>
      <w:r w:rsidRPr="00CC7309">
        <w:rPr>
          <w:color w:val="2F2F2F"/>
          <w:lang w:val="pl-PL"/>
        </w:rPr>
        <w:t> Mają Państwo prawo wnieść skargę do Prezesa Urzędu Ochrony Danych Osobowych, jeżeli uważają Państwo, że przetwarzanie Państwa danych osobowych narusza przepisy prawa.</w:t>
      </w:r>
    </w:p>
    <w:p w:rsidR="00CC7309" w:rsidRPr="00CC7309" w:rsidRDefault="00CC7309" w:rsidP="00CC7309">
      <w:pPr>
        <w:numPr>
          <w:ilvl w:val="0"/>
          <w:numId w:val="6"/>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Pani/Pana dane osobowe będą przetwarzane w celu :</w:t>
      </w:r>
    </w:p>
    <w:p w:rsidR="00CC7309" w:rsidRDefault="00CC7309" w:rsidP="00CC7309">
      <w:pPr>
        <w:pStyle w:val="NormalnyWeb"/>
        <w:shd w:val="clear" w:color="auto" w:fill="FCFBE0"/>
        <w:rPr>
          <w:rFonts w:ascii="Arial" w:hAnsi="Arial" w:cs="Arial"/>
          <w:color w:val="2F2F2F"/>
          <w:sz w:val="20"/>
          <w:szCs w:val="20"/>
        </w:rPr>
      </w:pPr>
      <w:r>
        <w:rPr>
          <w:color w:val="2F2F2F"/>
          <w:shd w:val="clear" w:color="auto" w:fill="FFFFFF"/>
        </w:rPr>
        <w:t>- realizacji procesu kształcenia,</w:t>
      </w:r>
    </w:p>
    <w:p w:rsidR="00CC7309" w:rsidRDefault="00CC7309" w:rsidP="00CC7309">
      <w:pPr>
        <w:pStyle w:val="NormalnyWeb"/>
        <w:shd w:val="clear" w:color="auto" w:fill="FCFBE0"/>
        <w:rPr>
          <w:rFonts w:ascii="Arial" w:hAnsi="Arial" w:cs="Arial"/>
          <w:color w:val="2F2F2F"/>
          <w:sz w:val="20"/>
          <w:szCs w:val="20"/>
        </w:rPr>
      </w:pPr>
      <w:r>
        <w:rPr>
          <w:color w:val="2F2F2F"/>
          <w:shd w:val="clear" w:color="auto" w:fill="FFFFFF"/>
        </w:rPr>
        <w:t>- dokumentacji przebiegu nauczania,</w:t>
      </w:r>
    </w:p>
    <w:p w:rsidR="00CC7309" w:rsidRDefault="00CC7309" w:rsidP="00CC7309">
      <w:pPr>
        <w:pStyle w:val="NormalnyWeb"/>
        <w:shd w:val="clear" w:color="auto" w:fill="FCFBE0"/>
        <w:rPr>
          <w:rFonts w:ascii="Arial" w:hAnsi="Arial" w:cs="Arial"/>
          <w:color w:val="2F2F2F"/>
          <w:sz w:val="20"/>
          <w:szCs w:val="20"/>
        </w:rPr>
      </w:pPr>
      <w:r>
        <w:rPr>
          <w:color w:val="2F2F2F"/>
          <w:shd w:val="clear" w:color="auto" w:fill="FFFFFF"/>
        </w:rPr>
        <w:t>- wykonania przez Administratora obowiązków informacyjnych, archiwizacyjnych i statystycznych wynikających z ustawą Prawo o oświatowe i ustawa o systemie oświaty.</w:t>
      </w:r>
    </w:p>
    <w:p w:rsidR="00CC7309" w:rsidRDefault="00CC7309" w:rsidP="00CC7309">
      <w:pPr>
        <w:pStyle w:val="NormalnyWeb"/>
        <w:shd w:val="clear" w:color="auto" w:fill="FCFBE0"/>
        <w:rPr>
          <w:rFonts w:ascii="Arial" w:hAnsi="Arial" w:cs="Arial"/>
          <w:color w:val="2F2F2F"/>
          <w:sz w:val="20"/>
          <w:szCs w:val="20"/>
        </w:rPr>
      </w:pPr>
      <w:r>
        <w:rPr>
          <w:color w:val="2F2F2F"/>
          <w:shd w:val="clear" w:color="auto" w:fill="FFFFFF"/>
        </w:rPr>
        <w:t>            - przechowywane są przez okres wymagany  przez Prawo o oświatowe i ustawę o   </w:t>
      </w:r>
    </w:p>
    <w:p w:rsidR="00CC7309" w:rsidRDefault="00CC7309" w:rsidP="00CC7309">
      <w:pPr>
        <w:pStyle w:val="NormalnyWeb"/>
        <w:shd w:val="clear" w:color="auto" w:fill="FCFBE0"/>
        <w:rPr>
          <w:rFonts w:ascii="Arial" w:hAnsi="Arial" w:cs="Arial"/>
          <w:color w:val="2F2F2F"/>
          <w:sz w:val="20"/>
          <w:szCs w:val="20"/>
        </w:rPr>
      </w:pPr>
      <w:r>
        <w:rPr>
          <w:rFonts w:cs="Calibri"/>
          <w:color w:val="2F2F2F"/>
          <w:sz w:val="22"/>
          <w:szCs w:val="22"/>
        </w:rPr>
        <w:t> </w:t>
      </w:r>
      <w:r>
        <w:rPr>
          <w:color w:val="2F2F2F"/>
          <w:shd w:val="clear" w:color="auto" w:fill="FFFFFF"/>
          <w:lang w:val="en-US"/>
        </w:rPr>
        <w:t>systemie o</w:t>
      </w:r>
      <w:r>
        <w:rPr>
          <w:color w:val="2F2F2F"/>
          <w:shd w:val="clear" w:color="auto" w:fill="FFFFFF"/>
        </w:rPr>
        <w:t>światy</w:t>
      </w:r>
    </w:p>
    <w:p w:rsidR="00CC7309" w:rsidRPr="00CC7309" w:rsidRDefault="00CC7309" w:rsidP="00CC7309">
      <w:pPr>
        <w:numPr>
          <w:ilvl w:val="0"/>
          <w:numId w:val="7"/>
        </w:numPr>
        <w:shd w:val="clear" w:color="auto" w:fill="FCFBE0"/>
        <w:spacing w:line="240" w:lineRule="auto"/>
        <w:ind w:left="0"/>
        <w:rPr>
          <w:rFonts w:ascii="Arial" w:hAnsi="Arial" w:cs="Arial"/>
          <w:color w:val="2F2F2F"/>
          <w:sz w:val="20"/>
          <w:szCs w:val="20"/>
          <w:lang w:val="pl-PL"/>
        </w:rPr>
      </w:pPr>
      <w:r w:rsidRPr="00CC7309">
        <w:rPr>
          <w:color w:val="2F2F2F"/>
          <w:shd w:val="clear" w:color="auto" w:fill="FFFFFF"/>
          <w:lang w:val="pl-PL"/>
        </w:rPr>
        <w:t xml:space="preserve">W niektórych sytuacjach mamy prawo przekazać dalej Pani/Pana dane – jeśli będzie to konieczne, aby Administrator mógł świadczyć usługi, przy czym dane te będą przekazywane wyłącznie osobom i podmiotom, </w:t>
      </w:r>
      <w:r w:rsidRPr="00CC7309">
        <w:rPr>
          <w:color w:val="2F2F2F"/>
          <w:shd w:val="clear" w:color="auto" w:fill="FFFFFF"/>
          <w:lang w:val="pl-PL"/>
        </w:rPr>
        <w:lastRenderedPageBreak/>
        <w:t>których Administrator upoważni i którym zleci czynności przetwarzania danych, lub też wynika z obowiązku ustawowego administratora</w:t>
      </w:r>
    </w:p>
    <w:p w:rsidR="00CC7309" w:rsidRPr="00CC7309" w:rsidRDefault="00CC7309" w:rsidP="00CC7309">
      <w:pPr>
        <w:numPr>
          <w:ilvl w:val="0"/>
          <w:numId w:val="7"/>
        </w:numPr>
        <w:shd w:val="clear" w:color="auto" w:fill="FCFBE0"/>
        <w:spacing w:line="240" w:lineRule="auto"/>
        <w:ind w:left="0"/>
        <w:jc w:val="both"/>
        <w:rPr>
          <w:rFonts w:ascii="Arial" w:hAnsi="Arial" w:cs="Arial"/>
          <w:color w:val="2F2F2F"/>
          <w:sz w:val="20"/>
          <w:szCs w:val="20"/>
          <w:lang w:val="pl-PL"/>
        </w:rPr>
      </w:pPr>
      <w:r w:rsidRPr="00CC7309">
        <w:rPr>
          <w:color w:val="2F2F2F"/>
          <w:shd w:val="clear" w:color="auto" w:fill="FFFFFF"/>
          <w:lang w:val="pl-PL"/>
        </w:rPr>
        <w:t>podanie danych osobowych jest dobrowolne, jednak konieczne do realizacji celów, do jakich zostały zebrane. Niepodanie danych może skutkować niemożliwością realizacji tych celów. Podanie danych osobowych w zakresie wymaganym ustawą Prawo o oświatowe i ustawa o systemie oświaty jest obligatoryjne</w:t>
      </w:r>
    </w:p>
    <w:p w:rsidR="00CC7309" w:rsidRDefault="00CC7309" w:rsidP="00CC7309">
      <w:pPr>
        <w:pStyle w:val="NormalnyWeb"/>
        <w:shd w:val="clear" w:color="auto" w:fill="FCFBE0"/>
        <w:rPr>
          <w:rFonts w:ascii="Arial" w:hAnsi="Arial" w:cs="Arial"/>
          <w:color w:val="2F2F2F"/>
          <w:sz w:val="20"/>
          <w:szCs w:val="20"/>
        </w:rPr>
      </w:pPr>
      <w:r>
        <w:rPr>
          <w:b/>
          <w:bCs/>
          <w:color w:val="2F2F2F"/>
          <w:lang w:val="en-US"/>
        </w:rPr>
        <w:t>…………………………………………………………………………………………………</w:t>
      </w:r>
    </w:p>
    <w:p w:rsidR="00CC7309" w:rsidRDefault="00CC7309" w:rsidP="00CC7309">
      <w:pPr>
        <w:pStyle w:val="NormalnyWeb"/>
        <w:shd w:val="clear" w:color="auto" w:fill="FCFBE0"/>
        <w:rPr>
          <w:rFonts w:ascii="Arial" w:hAnsi="Arial" w:cs="Arial"/>
          <w:color w:val="2F2F2F"/>
          <w:sz w:val="20"/>
          <w:szCs w:val="20"/>
        </w:rPr>
      </w:pPr>
      <w:r>
        <w:rPr>
          <w:rFonts w:ascii="Arial" w:hAnsi="Arial" w:cs="Arial"/>
          <w:color w:val="2F2F2F"/>
          <w:sz w:val="20"/>
          <w:szCs w:val="20"/>
        </w:rPr>
        <w:t> </w:t>
      </w:r>
    </w:p>
    <w:p w:rsidR="00CC7309" w:rsidRDefault="00CC7309" w:rsidP="00CC7309">
      <w:pPr>
        <w:pStyle w:val="NormalnyWeb"/>
        <w:shd w:val="clear" w:color="auto" w:fill="FCFBE0"/>
        <w:rPr>
          <w:rFonts w:ascii="Arial" w:hAnsi="Arial" w:cs="Arial"/>
          <w:color w:val="2F2F2F"/>
          <w:sz w:val="20"/>
          <w:szCs w:val="20"/>
        </w:rPr>
      </w:pPr>
      <w:r>
        <w:rPr>
          <w:b/>
          <w:bCs/>
          <w:color w:val="2F2F2F"/>
        </w:rPr>
        <w:t>Kandydat przesyłający CV winien umieścić klauzulę informacyjną w dokumencie CV.</w:t>
      </w:r>
    </w:p>
    <w:p w:rsidR="00CC7309" w:rsidRDefault="00CC7309" w:rsidP="00CC7309">
      <w:pPr>
        <w:pStyle w:val="NormalnyWeb"/>
        <w:shd w:val="clear" w:color="auto" w:fill="FCFBE0"/>
        <w:rPr>
          <w:rFonts w:ascii="Arial" w:hAnsi="Arial" w:cs="Arial"/>
          <w:color w:val="2F2F2F"/>
          <w:sz w:val="20"/>
          <w:szCs w:val="20"/>
        </w:rPr>
      </w:pPr>
      <w:r>
        <w:rPr>
          <w:color w:val="000000"/>
        </w:rPr>
        <w:t>Wyrażam zgodę na przetwarzanie moich danych osobowych dla potrzeb niezbędnych dla realizacji procesu rekrutacji na stanowisko nauczyciela/pracownika administracji, obsługi przez Zespół Kształcenia i Wychowania w Klukowej Hucie ul. J. Wybickiego 6, zgodnie z art. 23 ust. 1 pkt 1 ustawy z dnia 29 sierpnia 1997 r. o ochronie danych osobowych (tj. Dz. U. z 2016 r., poz. 922) oraz zgodnie z art. 6 ust.1 lit. a ogólnego rozporządzenia Parlamentu Europejskiego i Rady (UE) o ochronie danych osobowych z dnia 27 kwietnia 2016 r. RODO (Dz. U. UE. L. z 2016 r. Nr 119.) od dnia wejścia w życie w/w rozporządzenia .</w:t>
      </w:r>
    </w:p>
    <w:p w:rsidR="00CC7309" w:rsidRDefault="00CC7309" w:rsidP="00CC7309">
      <w:pPr>
        <w:pStyle w:val="NormalnyWeb"/>
        <w:shd w:val="clear" w:color="auto" w:fill="FCFBE0"/>
        <w:rPr>
          <w:rFonts w:ascii="Arial" w:hAnsi="Arial" w:cs="Arial"/>
          <w:color w:val="2F2F2F"/>
          <w:sz w:val="20"/>
          <w:szCs w:val="20"/>
        </w:rPr>
      </w:pPr>
      <w:r>
        <w:rPr>
          <w:b/>
          <w:bCs/>
          <w:color w:val="2F2F2F"/>
        </w:rPr>
        <w:t>Wszystkie CV bez powyższej klauzuli informacyjnej nie będą brane pod uwagę w procesie rekrutacji prowadzonej przez </w:t>
      </w:r>
      <w:r>
        <w:rPr>
          <w:color w:val="000000"/>
        </w:rPr>
        <w:t>Zespół Kształcenia i Wychowania w Klukowej Hucie ul. J. Wybickiego 6, </w:t>
      </w:r>
      <w:r>
        <w:rPr>
          <w:b/>
          <w:bCs/>
          <w:color w:val="2F2F2F"/>
        </w:rPr>
        <w:t>i będą usuwane z bazy administratora tj. Dyrektora </w:t>
      </w:r>
      <w:r>
        <w:rPr>
          <w:color w:val="000000"/>
        </w:rPr>
        <w:t>Zespołu Kształcenia i Wychowania w Klukowej Hucie ul. J. Wybickiego  6</w:t>
      </w:r>
      <w:r>
        <w:rPr>
          <w:b/>
          <w:bCs/>
          <w:color w:val="2F2F2F"/>
        </w:rPr>
        <w:t>…………………………………………………………………………………………………...</w:t>
      </w:r>
    </w:p>
    <w:p w:rsidR="00CC7309" w:rsidRDefault="00CC7309" w:rsidP="00CC7309">
      <w:pPr>
        <w:pStyle w:val="NormalnyWeb"/>
        <w:shd w:val="clear" w:color="auto" w:fill="FCFBE0"/>
        <w:rPr>
          <w:rFonts w:ascii="Arial" w:hAnsi="Arial" w:cs="Arial"/>
          <w:color w:val="2F2F2F"/>
          <w:sz w:val="20"/>
          <w:szCs w:val="20"/>
        </w:rPr>
      </w:pPr>
      <w:r>
        <w:rPr>
          <w:rFonts w:ascii="Arial" w:hAnsi="Arial" w:cs="Arial"/>
          <w:color w:val="2F2F2F"/>
          <w:sz w:val="20"/>
          <w:szCs w:val="20"/>
        </w:rPr>
        <w:t> </w:t>
      </w:r>
    </w:p>
    <w:p w:rsidR="00CC7309" w:rsidRDefault="00CC7309" w:rsidP="00CC7309">
      <w:pPr>
        <w:pStyle w:val="NormalnyWeb"/>
        <w:shd w:val="clear" w:color="auto" w:fill="FCFBE0"/>
        <w:rPr>
          <w:rFonts w:ascii="Arial" w:hAnsi="Arial" w:cs="Arial"/>
          <w:color w:val="2F2F2F"/>
          <w:sz w:val="20"/>
          <w:szCs w:val="20"/>
        </w:rPr>
      </w:pPr>
      <w:r>
        <w:rPr>
          <w:b/>
          <w:bCs/>
          <w:color w:val="2F2F2F"/>
        </w:rPr>
        <w:t>Szanowni Państwo,</w:t>
      </w:r>
    </w:p>
    <w:p w:rsidR="00CC7309" w:rsidRDefault="00CC7309" w:rsidP="00CC7309">
      <w:pPr>
        <w:pStyle w:val="NormalnyWeb"/>
        <w:shd w:val="clear" w:color="auto" w:fill="FCFBE0"/>
        <w:rPr>
          <w:rFonts w:ascii="Arial" w:hAnsi="Arial" w:cs="Arial"/>
          <w:color w:val="2F2F2F"/>
          <w:sz w:val="20"/>
          <w:szCs w:val="20"/>
        </w:rPr>
      </w:pPr>
      <w:r>
        <w:rPr>
          <w:b/>
          <w:bCs/>
          <w:color w:val="2F2F2F"/>
        </w:rPr>
        <w:t>w związku ze zmianą przepisów o ochronie danych osobowych ( RODO ), które weszły w życie dnia 25 maja 2018 osoby, które nie życzą sobie być umieszczone na zdjęciach upublicznionych na naszej stronie internetowej lub życzą sobie aby usunąć informacje o nich ze strony internetowej naszej szkoły proszeni są o kontakt ze szkołą. </w:t>
      </w:r>
    </w:p>
    <w:p w:rsidR="00CC7309" w:rsidRDefault="00CC7309" w:rsidP="00CC7309">
      <w:pPr>
        <w:pStyle w:val="NormalnyWeb"/>
        <w:shd w:val="clear" w:color="auto" w:fill="FCFBE0"/>
        <w:rPr>
          <w:rFonts w:ascii="Arial" w:hAnsi="Arial" w:cs="Arial"/>
          <w:color w:val="2F2F2F"/>
          <w:sz w:val="20"/>
          <w:szCs w:val="20"/>
        </w:rPr>
      </w:pPr>
      <w:r>
        <w:rPr>
          <w:rFonts w:ascii="Arial" w:hAnsi="Arial" w:cs="Arial"/>
          <w:color w:val="2F2F2F"/>
          <w:sz w:val="20"/>
          <w:szCs w:val="20"/>
        </w:rPr>
        <w:t> </w:t>
      </w:r>
    </w:p>
    <w:p w:rsidR="00065C60" w:rsidRPr="00F65BA2" w:rsidRDefault="00065C60" w:rsidP="00065C60">
      <w:pPr>
        <w:jc w:val="center"/>
        <w:rPr>
          <w:rFonts w:ascii="Times New Roman" w:hAnsi="Times New Roman"/>
          <w:b/>
          <w:sz w:val="28"/>
          <w:szCs w:val="28"/>
          <w:lang w:val="pl-PL"/>
        </w:rPr>
      </w:pPr>
    </w:p>
    <w:sectPr w:rsidR="00065C60" w:rsidRPr="00F65BA2" w:rsidSect="009F12E6">
      <w:footerReference w:type="default" r:id="rId8"/>
      <w:pgSz w:w="11906" w:h="16838"/>
      <w:pgMar w:top="601" w:right="566" w:bottom="1418" w:left="1418" w:header="425"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CAF" w:rsidRDefault="00371CAF" w:rsidP="00A1330E">
      <w:r>
        <w:separator/>
      </w:r>
    </w:p>
  </w:endnote>
  <w:endnote w:type="continuationSeparator" w:id="1">
    <w:p w:rsidR="00371CAF" w:rsidRDefault="00371CAF" w:rsidP="00A13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79" w:rsidRPr="00FB4C1A" w:rsidRDefault="007E4479">
    <w:pPr>
      <w:spacing w:line="0" w:lineRule="atLeast"/>
      <w:rPr>
        <w:sz w:val="0"/>
        <w:szCs w:val="0"/>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CAF" w:rsidRDefault="00371CAF" w:rsidP="00A1330E">
      <w:r>
        <w:separator/>
      </w:r>
    </w:p>
  </w:footnote>
  <w:footnote w:type="continuationSeparator" w:id="1">
    <w:p w:rsidR="00371CAF" w:rsidRDefault="00371CAF" w:rsidP="00A13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5"/>
    <w:multiLevelType w:val="multilevel"/>
    <w:tmpl w:val="E76E1EC2"/>
    <w:name w:val="WW8Num117"/>
    <w:lvl w:ilvl="0">
      <w:start w:val="1"/>
      <w:numFmt w:val="decimal"/>
      <w:lvlText w:val="%1."/>
      <w:lvlJc w:val="left"/>
      <w:pPr>
        <w:tabs>
          <w:tab w:val="num" w:pos="360"/>
        </w:tabs>
        <w:ind w:left="360" w:hanging="360"/>
      </w:pPr>
      <w:rPr>
        <w:spacing w:val="-24"/>
      </w:r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D147CA"/>
    <w:multiLevelType w:val="multilevel"/>
    <w:tmpl w:val="90B8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E309C"/>
    <w:multiLevelType w:val="hybridMultilevel"/>
    <w:tmpl w:val="C03A10EE"/>
    <w:lvl w:ilvl="0" w:tplc="01C6554E">
      <w:start w:val="1"/>
      <w:numFmt w:val="bullet"/>
      <w:lvlText w:val=""/>
      <w:lvlJc w:val="left"/>
      <w:pPr>
        <w:tabs>
          <w:tab w:val="num" w:pos="720"/>
        </w:tabs>
        <w:ind w:left="720" w:hanging="360"/>
      </w:pPr>
      <w:rPr>
        <w:rFonts w:ascii="Symbol" w:hAnsi="Symbol" w:hint="default"/>
        <w:sz w:val="24"/>
        <w:szCs w:val="24"/>
      </w:rPr>
    </w:lvl>
    <w:lvl w:ilvl="1" w:tplc="3CAE4490">
      <w:start w:val="1"/>
      <w:numFmt w:val="bullet"/>
      <w:lvlText w:val="-"/>
      <w:lvlJc w:val="left"/>
      <w:pPr>
        <w:tabs>
          <w:tab w:val="num" w:pos="1440"/>
        </w:tabs>
        <w:ind w:left="1440" w:hanging="360"/>
      </w:pPr>
      <w:rPr>
        <w:rFonts w:ascii="Times New Roman" w:eastAsia="Times New Roman" w:hAnsi="Times New Roman" w:cs="Times New Roman" w:hint="default"/>
      </w:rPr>
    </w:lvl>
    <w:lvl w:ilvl="2" w:tplc="9B047F4C">
      <w:start w:val="1"/>
      <w:numFmt w:val="bullet"/>
      <w:lvlText w:val=""/>
      <w:lvlJc w:val="left"/>
      <w:pPr>
        <w:tabs>
          <w:tab w:val="num" w:pos="2160"/>
        </w:tabs>
        <w:ind w:left="2160" w:hanging="360"/>
      </w:pPr>
      <w:rPr>
        <w:rFonts w:ascii="Symbol" w:hAnsi="Symbol" w:hint="default"/>
        <w:sz w:val="24"/>
        <w:szCs w:val="24"/>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C67555"/>
    <w:multiLevelType w:val="hybridMultilevel"/>
    <w:tmpl w:val="90B4C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56AF8"/>
    <w:multiLevelType w:val="multilevel"/>
    <w:tmpl w:val="F2BA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580243"/>
    <w:multiLevelType w:val="multilevel"/>
    <w:tmpl w:val="01A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2018C9"/>
    <w:multiLevelType w:val="multilevel"/>
    <w:tmpl w:val="F48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1330E"/>
    <w:rsid w:val="0000163A"/>
    <w:rsid w:val="00004144"/>
    <w:rsid w:val="00012867"/>
    <w:rsid w:val="00015365"/>
    <w:rsid w:val="00020273"/>
    <w:rsid w:val="000213A1"/>
    <w:rsid w:val="00023671"/>
    <w:rsid w:val="00023C8E"/>
    <w:rsid w:val="00034132"/>
    <w:rsid w:val="00037977"/>
    <w:rsid w:val="000431B0"/>
    <w:rsid w:val="000532AD"/>
    <w:rsid w:val="00060955"/>
    <w:rsid w:val="0006186B"/>
    <w:rsid w:val="000632BC"/>
    <w:rsid w:val="000644D3"/>
    <w:rsid w:val="00065C60"/>
    <w:rsid w:val="00082129"/>
    <w:rsid w:val="0008446D"/>
    <w:rsid w:val="0009443E"/>
    <w:rsid w:val="000A1BD7"/>
    <w:rsid w:val="000B4E4D"/>
    <w:rsid w:val="000C0BDA"/>
    <w:rsid w:val="000C1523"/>
    <w:rsid w:val="000C773F"/>
    <w:rsid w:val="000E0B5D"/>
    <w:rsid w:val="000E69EB"/>
    <w:rsid w:val="00100979"/>
    <w:rsid w:val="0010214F"/>
    <w:rsid w:val="00103B5D"/>
    <w:rsid w:val="00106821"/>
    <w:rsid w:val="001274AC"/>
    <w:rsid w:val="00133CEE"/>
    <w:rsid w:val="0014334E"/>
    <w:rsid w:val="00143F63"/>
    <w:rsid w:val="00153D7B"/>
    <w:rsid w:val="00173309"/>
    <w:rsid w:val="00184C60"/>
    <w:rsid w:val="001946D7"/>
    <w:rsid w:val="001E3165"/>
    <w:rsid w:val="001E62E2"/>
    <w:rsid w:val="001E6A37"/>
    <w:rsid w:val="00205857"/>
    <w:rsid w:val="002170AF"/>
    <w:rsid w:val="00224DCF"/>
    <w:rsid w:val="0023298C"/>
    <w:rsid w:val="00254365"/>
    <w:rsid w:val="0026007B"/>
    <w:rsid w:val="00263B93"/>
    <w:rsid w:val="00265B98"/>
    <w:rsid w:val="00267666"/>
    <w:rsid w:val="00274650"/>
    <w:rsid w:val="002903E9"/>
    <w:rsid w:val="002A442E"/>
    <w:rsid w:val="002A4CA1"/>
    <w:rsid w:val="002A5C66"/>
    <w:rsid w:val="002A6499"/>
    <w:rsid w:val="002B3A6A"/>
    <w:rsid w:val="002B518F"/>
    <w:rsid w:val="002C61A4"/>
    <w:rsid w:val="002D1299"/>
    <w:rsid w:val="002D7159"/>
    <w:rsid w:val="002D7869"/>
    <w:rsid w:val="002E67C0"/>
    <w:rsid w:val="002F7D4A"/>
    <w:rsid w:val="003105E7"/>
    <w:rsid w:val="003206D8"/>
    <w:rsid w:val="00330A23"/>
    <w:rsid w:val="003451F6"/>
    <w:rsid w:val="003469B6"/>
    <w:rsid w:val="00350B20"/>
    <w:rsid w:val="00354D69"/>
    <w:rsid w:val="003700AB"/>
    <w:rsid w:val="00371CAF"/>
    <w:rsid w:val="003748E1"/>
    <w:rsid w:val="00380A6E"/>
    <w:rsid w:val="003A22D7"/>
    <w:rsid w:val="003A58A2"/>
    <w:rsid w:val="003B1557"/>
    <w:rsid w:val="003B269A"/>
    <w:rsid w:val="003B4FB6"/>
    <w:rsid w:val="003C7B1B"/>
    <w:rsid w:val="003D26C9"/>
    <w:rsid w:val="003D5C94"/>
    <w:rsid w:val="003D7BD5"/>
    <w:rsid w:val="003E7860"/>
    <w:rsid w:val="003F315B"/>
    <w:rsid w:val="00406263"/>
    <w:rsid w:val="004112A5"/>
    <w:rsid w:val="004247DB"/>
    <w:rsid w:val="004626E9"/>
    <w:rsid w:val="0046514C"/>
    <w:rsid w:val="0049701A"/>
    <w:rsid w:val="004A489E"/>
    <w:rsid w:val="004A7479"/>
    <w:rsid w:val="004B52E6"/>
    <w:rsid w:val="004B6D30"/>
    <w:rsid w:val="004F5CDD"/>
    <w:rsid w:val="005022A7"/>
    <w:rsid w:val="00503BE9"/>
    <w:rsid w:val="00511553"/>
    <w:rsid w:val="005147A9"/>
    <w:rsid w:val="005217F1"/>
    <w:rsid w:val="005268CE"/>
    <w:rsid w:val="00532AE5"/>
    <w:rsid w:val="00536B91"/>
    <w:rsid w:val="00546411"/>
    <w:rsid w:val="00566D7D"/>
    <w:rsid w:val="005875BB"/>
    <w:rsid w:val="005A5439"/>
    <w:rsid w:val="005B0110"/>
    <w:rsid w:val="005B5A34"/>
    <w:rsid w:val="005B7A78"/>
    <w:rsid w:val="005C0267"/>
    <w:rsid w:val="005C5A94"/>
    <w:rsid w:val="005C6FF0"/>
    <w:rsid w:val="005E02B4"/>
    <w:rsid w:val="005E3367"/>
    <w:rsid w:val="005F28D7"/>
    <w:rsid w:val="005F7FD8"/>
    <w:rsid w:val="006063A5"/>
    <w:rsid w:val="0061769C"/>
    <w:rsid w:val="006322EF"/>
    <w:rsid w:val="00633D0F"/>
    <w:rsid w:val="00634823"/>
    <w:rsid w:val="00652A7C"/>
    <w:rsid w:val="00657617"/>
    <w:rsid w:val="00667924"/>
    <w:rsid w:val="00683C0B"/>
    <w:rsid w:val="0068763C"/>
    <w:rsid w:val="00697828"/>
    <w:rsid w:val="006A71EC"/>
    <w:rsid w:val="006C19E4"/>
    <w:rsid w:val="006C59A2"/>
    <w:rsid w:val="006D2342"/>
    <w:rsid w:val="006D31EB"/>
    <w:rsid w:val="00701CCC"/>
    <w:rsid w:val="0070585D"/>
    <w:rsid w:val="00736720"/>
    <w:rsid w:val="00740EFF"/>
    <w:rsid w:val="007447F5"/>
    <w:rsid w:val="007643B6"/>
    <w:rsid w:val="00771D71"/>
    <w:rsid w:val="007737AB"/>
    <w:rsid w:val="007841A6"/>
    <w:rsid w:val="00786611"/>
    <w:rsid w:val="00790F65"/>
    <w:rsid w:val="0079106D"/>
    <w:rsid w:val="0079161D"/>
    <w:rsid w:val="0079248F"/>
    <w:rsid w:val="007C00C6"/>
    <w:rsid w:val="007C4EF2"/>
    <w:rsid w:val="007E01E0"/>
    <w:rsid w:val="007E4479"/>
    <w:rsid w:val="007E585E"/>
    <w:rsid w:val="007F2F89"/>
    <w:rsid w:val="007F6643"/>
    <w:rsid w:val="007F6861"/>
    <w:rsid w:val="00801E4D"/>
    <w:rsid w:val="00811ACF"/>
    <w:rsid w:val="008163DA"/>
    <w:rsid w:val="00816DB6"/>
    <w:rsid w:val="00830713"/>
    <w:rsid w:val="00835A8A"/>
    <w:rsid w:val="00841C57"/>
    <w:rsid w:val="00842B26"/>
    <w:rsid w:val="00842ECA"/>
    <w:rsid w:val="00856F01"/>
    <w:rsid w:val="00866C8D"/>
    <w:rsid w:val="008721E0"/>
    <w:rsid w:val="008772DD"/>
    <w:rsid w:val="00881481"/>
    <w:rsid w:val="00891122"/>
    <w:rsid w:val="008A3978"/>
    <w:rsid w:val="008C5DDF"/>
    <w:rsid w:val="008D687F"/>
    <w:rsid w:val="008F6691"/>
    <w:rsid w:val="009049DB"/>
    <w:rsid w:val="00906406"/>
    <w:rsid w:val="00917956"/>
    <w:rsid w:val="009205AC"/>
    <w:rsid w:val="00921230"/>
    <w:rsid w:val="009226EA"/>
    <w:rsid w:val="00922FDB"/>
    <w:rsid w:val="009243E1"/>
    <w:rsid w:val="009663A6"/>
    <w:rsid w:val="009710A7"/>
    <w:rsid w:val="0098601E"/>
    <w:rsid w:val="009906D5"/>
    <w:rsid w:val="00994E22"/>
    <w:rsid w:val="009A0C78"/>
    <w:rsid w:val="009B172D"/>
    <w:rsid w:val="009B1B54"/>
    <w:rsid w:val="009B34BC"/>
    <w:rsid w:val="009B5C24"/>
    <w:rsid w:val="009C1EE7"/>
    <w:rsid w:val="009C244E"/>
    <w:rsid w:val="009D0E6C"/>
    <w:rsid w:val="009D5C70"/>
    <w:rsid w:val="009E345A"/>
    <w:rsid w:val="009E6C3C"/>
    <w:rsid w:val="009F12E6"/>
    <w:rsid w:val="00A0027C"/>
    <w:rsid w:val="00A10C47"/>
    <w:rsid w:val="00A1330E"/>
    <w:rsid w:val="00A22B4C"/>
    <w:rsid w:val="00A30742"/>
    <w:rsid w:val="00A312E9"/>
    <w:rsid w:val="00A329EE"/>
    <w:rsid w:val="00A401A9"/>
    <w:rsid w:val="00A42707"/>
    <w:rsid w:val="00A50BCF"/>
    <w:rsid w:val="00A6320C"/>
    <w:rsid w:val="00A6650C"/>
    <w:rsid w:val="00A70BA4"/>
    <w:rsid w:val="00A72200"/>
    <w:rsid w:val="00A80C8D"/>
    <w:rsid w:val="00A86CC9"/>
    <w:rsid w:val="00AA2B3C"/>
    <w:rsid w:val="00AA49D9"/>
    <w:rsid w:val="00AB2B6D"/>
    <w:rsid w:val="00AE367A"/>
    <w:rsid w:val="00AE6912"/>
    <w:rsid w:val="00AE6B7D"/>
    <w:rsid w:val="00B10396"/>
    <w:rsid w:val="00B1404F"/>
    <w:rsid w:val="00B363F5"/>
    <w:rsid w:val="00B44FEF"/>
    <w:rsid w:val="00B54DBA"/>
    <w:rsid w:val="00B6780C"/>
    <w:rsid w:val="00B83AEA"/>
    <w:rsid w:val="00BA0C6F"/>
    <w:rsid w:val="00BA260E"/>
    <w:rsid w:val="00BD0A0B"/>
    <w:rsid w:val="00BE34B6"/>
    <w:rsid w:val="00BE4D74"/>
    <w:rsid w:val="00BE61E3"/>
    <w:rsid w:val="00BF0181"/>
    <w:rsid w:val="00BF0FA9"/>
    <w:rsid w:val="00C11C43"/>
    <w:rsid w:val="00C20E6A"/>
    <w:rsid w:val="00C26F5B"/>
    <w:rsid w:val="00C30118"/>
    <w:rsid w:val="00C3590F"/>
    <w:rsid w:val="00C372E1"/>
    <w:rsid w:val="00C61D31"/>
    <w:rsid w:val="00C6363F"/>
    <w:rsid w:val="00C80435"/>
    <w:rsid w:val="00C832C4"/>
    <w:rsid w:val="00C935F6"/>
    <w:rsid w:val="00CB0A53"/>
    <w:rsid w:val="00CC7309"/>
    <w:rsid w:val="00CE2944"/>
    <w:rsid w:val="00D10A14"/>
    <w:rsid w:val="00D113E5"/>
    <w:rsid w:val="00D2261C"/>
    <w:rsid w:val="00D31F59"/>
    <w:rsid w:val="00D34C4A"/>
    <w:rsid w:val="00D40F14"/>
    <w:rsid w:val="00D45A89"/>
    <w:rsid w:val="00D50386"/>
    <w:rsid w:val="00D54661"/>
    <w:rsid w:val="00D547FE"/>
    <w:rsid w:val="00D552D2"/>
    <w:rsid w:val="00D72214"/>
    <w:rsid w:val="00D73D5D"/>
    <w:rsid w:val="00D84B78"/>
    <w:rsid w:val="00D878C7"/>
    <w:rsid w:val="00D956B0"/>
    <w:rsid w:val="00DB7196"/>
    <w:rsid w:val="00DD4A5E"/>
    <w:rsid w:val="00DD7B4E"/>
    <w:rsid w:val="00E000F2"/>
    <w:rsid w:val="00E12CBF"/>
    <w:rsid w:val="00E14FC9"/>
    <w:rsid w:val="00E203F5"/>
    <w:rsid w:val="00E52B10"/>
    <w:rsid w:val="00E57BF8"/>
    <w:rsid w:val="00E60636"/>
    <w:rsid w:val="00E626CF"/>
    <w:rsid w:val="00E725DC"/>
    <w:rsid w:val="00E85B01"/>
    <w:rsid w:val="00E964DF"/>
    <w:rsid w:val="00EA3DFC"/>
    <w:rsid w:val="00EB0A7D"/>
    <w:rsid w:val="00EC4A30"/>
    <w:rsid w:val="00ED6D0C"/>
    <w:rsid w:val="00EF1B23"/>
    <w:rsid w:val="00F02714"/>
    <w:rsid w:val="00F056EE"/>
    <w:rsid w:val="00F059A2"/>
    <w:rsid w:val="00F11135"/>
    <w:rsid w:val="00F32125"/>
    <w:rsid w:val="00F42463"/>
    <w:rsid w:val="00F52CAA"/>
    <w:rsid w:val="00F65506"/>
    <w:rsid w:val="00F65BA2"/>
    <w:rsid w:val="00F71F6C"/>
    <w:rsid w:val="00F914D0"/>
    <w:rsid w:val="00FA2C74"/>
    <w:rsid w:val="00FB4C1A"/>
    <w:rsid w:val="00FD7B75"/>
    <w:rsid w:val="00FE0C50"/>
    <w:rsid w:val="00FF60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6D8"/>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3206D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semiHidden/>
    <w:unhideWhenUsed/>
    <w:qFormat/>
    <w:rsid w:val="003206D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3206D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semiHidden/>
    <w:unhideWhenUsed/>
    <w:qFormat/>
    <w:rsid w:val="003206D8"/>
    <w:p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3206D8"/>
    <w:pPr>
      <w:spacing w:before="200" w:after="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3206D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3206D8"/>
    <w:pPr>
      <w:spacing w:after="0"/>
      <w:outlineLvl w:val="6"/>
    </w:pPr>
    <w:rPr>
      <w:rFonts w:ascii="Cambria" w:hAnsi="Cambria"/>
      <w:i/>
      <w:iCs/>
    </w:rPr>
  </w:style>
  <w:style w:type="paragraph" w:styleId="Nagwek8">
    <w:name w:val="heading 8"/>
    <w:basedOn w:val="Normalny"/>
    <w:next w:val="Normalny"/>
    <w:link w:val="Nagwek8Znak"/>
    <w:uiPriority w:val="9"/>
    <w:semiHidden/>
    <w:unhideWhenUsed/>
    <w:qFormat/>
    <w:rsid w:val="003206D8"/>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3206D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06D8"/>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semiHidden/>
    <w:rsid w:val="003206D8"/>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rsid w:val="003206D8"/>
    <w:rPr>
      <w:rFonts w:ascii="Cambria" w:eastAsia="Times New Roman" w:hAnsi="Cambria" w:cs="Times New Roman"/>
      <w:b/>
      <w:bCs/>
    </w:rPr>
  </w:style>
  <w:style w:type="character" w:customStyle="1" w:styleId="Nagwek4Znak">
    <w:name w:val="Nagłówek 4 Znak"/>
    <w:basedOn w:val="Domylnaczcionkaakapitu"/>
    <w:link w:val="Nagwek4"/>
    <w:uiPriority w:val="9"/>
    <w:semiHidden/>
    <w:rsid w:val="003206D8"/>
    <w:rPr>
      <w:rFonts w:ascii="Cambria" w:eastAsia="Times New Roman" w:hAnsi="Cambria" w:cs="Times New Roman"/>
      <w:b/>
      <w:bCs/>
      <w:i/>
      <w:iCs/>
    </w:rPr>
  </w:style>
  <w:style w:type="character" w:customStyle="1" w:styleId="Nagwek5Znak">
    <w:name w:val="Nagłówek 5 Znak"/>
    <w:basedOn w:val="Domylnaczcionkaakapitu"/>
    <w:link w:val="Nagwek5"/>
    <w:uiPriority w:val="9"/>
    <w:semiHidden/>
    <w:rsid w:val="003206D8"/>
    <w:rPr>
      <w:rFonts w:ascii="Cambria" w:eastAsia="Times New Roman" w:hAnsi="Cambria" w:cs="Times New Roman"/>
      <w:b/>
      <w:bCs/>
      <w:color w:val="7F7F7F"/>
    </w:rPr>
  </w:style>
  <w:style w:type="character" w:customStyle="1" w:styleId="Nagwek6Znak">
    <w:name w:val="Nagłówek 6 Znak"/>
    <w:basedOn w:val="Domylnaczcionkaakapitu"/>
    <w:link w:val="Nagwek6"/>
    <w:uiPriority w:val="9"/>
    <w:rsid w:val="003206D8"/>
    <w:rPr>
      <w:rFonts w:ascii="Cambria" w:eastAsia="Times New Roman" w:hAnsi="Cambria" w:cs="Times New Roman"/>
      <w:b/>
      <w:bCs/>
      <w:i/>
      <w:iCs/>
      <w:color w:val="7F7F7F"/>
    </w:rPr>
  </w:style>
  <w:style w:type="character" w:customStyle="1" w:styleId="Nagwek7Znak">
    <w:name w:val="Nagłówek 7 Znak"/>
    <w:basedOn w:val="Domylnaczcionkaakapitu"/>
    <w:link w:val="Nagwek7"/>
    <w:uiPriority w:val="9"/>
    <w:semiHidden/>
    <w:rsid w:val="003206D8"/>
    <w:rPr>
      <w:rFonts w:ascii="Cambria" w:eastAsia="Times New Roman" w:hAnsi="Cambria" w:cs="Times New Roman"/>
      <w:i/>
      <w:iCs/>
    </w:rPr>
  </w:style>
  <w:style w:type="character" w:customStyle="1" w:styleId="Nagwek8Znak">
    <w:name w:val="Nagłówek 8 Znak"/>
    <w:basedOn w:val="Domylnaczcionkaakapitu"/>
    <w:link w:val="Nagwek8"/>
    <w:uiPriority w:val="9"/>
    <w:semiHidden/>
    <w:rsid w:val="003206D8"/>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3206D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3206D8"/>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10"/>
    <w:rsid w:val="003206D8"/>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3206D8"/>
    <w:pPr>
      <w:spacing w:after="600"/>
    </w:pPr>
    <w:rPr>
      <w:rFonts w:ascii="Cambria" w:hAnsi="Cambria"/>
      <w:i/>
      <w:iCs/>
      <w:spacing w:val="13"/>
      <w:sz w:val="24"/>
      <w:szCs w:val="24"/>
    </w:rPr>
  </w:style>
  <w:style w:type="character" w:customStyle="1" w:styleId="PodtytuZnak">
    <w:name w:val="Podtytuł Znak"/>
    <w:basedOn w:val="Domylnaczcionkaakapitu"/>
    <w:link w:val="Podtytu"/>
    <w:uiPriority w:val="11"/>
    <w:rsid w:val="003206D8"/>
    <w:rPr>
      <w:rFonts w:ascii="Cambria" w:eastAsia="Times New Roman" w:hAnsi="Cambria" w:cs="Times New Roman"/>
      <w:i/>
      <w:iCs/>
      <w:spacing w:val="13"/>
      <w:sz w:val="24"/>
      <w:szCs w:val="24"/>
    </w:rPr>
  </w:style>
  <w:style w:type="character" w:styleId="Pogrubienie">
    <w:name w:val="Strong"/>
    <w:uiPriority w:val="22"/>
    <w:qFormat/>
    <w:rsid w:val="003206D8"/>
    <w:rPr>
      <w:b/>
      <w:bCs/>
    </w:rPr>
  </w:style>
  <w:style w:type="character" w:styleId="Uwydatnienie">
    <w:name w:val="Emphasis"/>
    <w:uiPriority w:val="20"/>
    <w:qFormat/>
    <w:rsid w:val="003206D8"/>
    <w:rPr>
      <w:b/>
      <w:bCs/>
      <w:i/>
      <w:iCs/>
      <w:spacing w:val="10"/>
      <w:bdr w:val="none" w:sz="0" w:space="0" w:color="auto"/>
      <w:shd w:val="clear" w:color="auto" w:fill="auto"/>
    </w:rPr>
  </w:style>
  <w:style w:type="paragraph" w:styleId="Bezodstpw">
    <w:name w:val="No Spacing"/>
    <w:basedOn w:val="Normalny"/>
    <w:uiPriority w:val="1"/>
    <w:qFormat/>
    <w:rsid w:val="003206D8"/>
    <w:pPr>
      <w:spacing w:after="0" w:line="240" w:lineRule="auto"/>
    </w:pPr>
  </w:style>
  <w:style w:type="paragraph" w:styleId="Akapitzlist">
    <w:name w:val="List Paragraph"/>
    <w:basedOn w:val="Normalny"/>
    <w:uiPriority w:val="34"/>
    <w:qFormat/>
    <w:rsid w:val="003206D8"/>
    <w:pPr>
      <w:ind w:left="720"/>
      <w:contextualSpacing/>
    </w:pPr>
  </w:style>
  <w:style w:type="paragraph" w:styleId="Cytat">
    <w:name w:val="Quote"/>
    <w:basedOn w:val="Normalny"/>
    <w:next w:val="Normalny"/>
    <w:link w:val="CytatZnak"/>
    <w:uiPriority w:val="29"/>
    <w:qFormat/>
    <w:rsid w:val="003206D8"/>
    <w:pPr>
      <w:spacing w:before="200" w:after="0"/>
      <w:ind w:left="360" w:right="360"/>
    </w:pPr>
    <w:rPr>
      <w:i/>
      <w:iCs/>
    </w:rPr>
  </w:style>
  <w:style w:type="character" w:customStyle="1" w:styleId="CytatZnak">
    <w:name w:val="Cytat Znak"/>
    <w:basedOn w:val="Domylnaczcionkaakapitu"/>
    <w:link w:val="Cytat"/>
    <w:uiPriority w:val="29"/>
    <w:rsid w:val="003206D8"/>
    <w:rPr>
      <w:i/>
      <w:iCs/>
    </w:rPr>
  </w:style>
  <w:style w:type="paragraph" w:styleId="Cytatintensywny">
    <w:name w:val="Intense Quote"/>
    <w:basedOn w:val="Normalny"/>
    <w:next w:val="Normalny"/>
    <w:link w:val="CytatintensywnyZnak"/>
    <w:uiPriority w:val="30"/>
    <w:qFormat/>
    <w:rsid w:val="003206D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206D8"/>
    <w:rPr>
      <w:b/>
      <w:bCs/>
      <w:i/>
      <w:iCs/>
    </w:rPr>
  </w:style>
  <w:style w:type="character" w:styleId="Wyrnieniedelikatne">
    <w:name w:val="Subtle Emphasis"/>
    <w:uiPriority w:val="19"/>
    <w:qFormat/>
    <w:rsid w:val="003206D8"/>
    <w:rPr>
      <w:i/>
      <w:iCs/>
    </w:rPr>
  </w:style>
  <w:style w:type="character" w:styleId="Wyrnienieintensywne">
    <w:name w:val="Intense Emphasis"/>
    <w:uiPriority w:val="21"/>
    <w:qFormat/>
    <w:rsid w:val="003206D8"/>
    <w:rPr>
      <w:b/>
      <w:bCs/>
    </w:rPr>
  </w:style>
  <w:style w:type="character" w:styleId="Odwoaniedelikatne">
    <w:name w:val="Subtle Reference"/>
    <w:uiPriority w:val="31"/>
    <w:qFormat/>
    <w:rsid w:val="003206D8"/>
    <w:rPr>
      <w:smallCaps/>
    </w:rPr>
  </w:style>
  <w:style w:type="character" w:styleId="Odwoanieintensywne">
    <w:name w:val="Intense Reference"/>
    <w:uiPriority w:val="32"/>
    <w:qFormat/>
    <w:rsid w:val="003206D8"/>
    <w:rPr>
      <w:smallCaps/>
      <w:spacing w:val="5"/>
      <w:u w:val="single"/>
    </w:rPr>
  </w:style>
  <w:style w:type="character" w:styleId="Tytuksiki">
    <w:name w:val="Book Title"/>
    <w:uiPriority w:val="33"/>
    <w:qFormat/>
    <w:rsid w:val="003206D8"/>
    <w:rPr>
      <w:i/>
      <w:iCs/>
      <w:smallCaps/>
      <w:spacing w:val="5"/>
    </w:rPr>
  </w:style>
  <w:style w:type="paragraph" w:styleId="Nagwekspisutreci">
    <w:name w:val="TOC Heading"/>
    <w:basedOn w:val="Nagwek1"/>
    <w:next w:val="Normalny"/>
    <w:uiPriority w:val="39"/>
    <w:semiHidden/>
    <w:unhideWhenUsed/>
    <w:qFormat/>
    <w:rsid w:val="003206D8"/>
    <w:pPr>
      <w:outlineLvl w:val="9"/>
    </w:pPr>
  </w:style>
  <w:style w:type="paragraph" w:styleId="Nagwek">
    <w:name w:val="header"/>
    <w:basedOn w:val="Normalny"/>
    <w:link w:val="NagwekZnak"/>
    <w:uiPriority w:val="99"/>
    <w:unhideWhenUsed/>
    <w:rsid w:val="00A1330E"/>
    <w:pPr>
      <w:tabs>
        <w:tab w:val="center" w:pos="4536"/>
        <w:tab w:val="right" w:pos="9072"/>
      </w:tabs>
    </w:pPr>
  </w:style>
  <w:style w:type="character" w:customStyle="1" w:styleId="NagwekZnak">
    <w:name w:val="Nagłówek Znak"/>
    <w:basedOn w:val="Domylnaczcionkaakapitu"/>
    <w:link w:val="Nagwek"/>
    <w:uiPriority w:val="99"/>
    <w:rsid w:val="00A1330E"/>
    <w:rPr>
      <w:rFonts w:ascii="Times New Roman" w:eastAsia="Times New Roman" w:hAnsi="Times New Roman" w:cs="Times New Roman"/>
      <w:sz w:val="20"/>
      <w:szCs w:val="20"/>
      <w:lang w:bidi="ar-SA"/>
    </w:rPr>
  </w:style>
  <w:style w:type="paragraph" w:styleId="Stopka">
    <w:name w:val="footer"/>
    <w:basedOn w:val="Normalny"/>
    <w:link w:val="StopkaZnak"/>
    <w:uiPriority w:val="99"/>
    <w:unhideWhenUsed/>
    <w:rsid w:val="00A1330E"/>
    <w:pPr>
      <w:tabs>
        <w:tab w:val="center" w:pos="4536"/>
        <w:tab w:val="right" w:pos="9072"/>
      </w:tabs>
    </w:pPr>
  </w:style>
  <w:style w:type="character" w:customStyle="1" w:styleId="StopkaZnak">
    <w:name w:val="Stopka Znak"/>
    <w:basedOn w:val="Domylnaczcionkaakapitu"/>
    <w:link w:val="Stopka"/>
    <w:uiPriority w:val="99"/>
    <w:rsid w:val="00A1330E"/>
    <w:rPr>
      <w:rFonts w:ascii="Times New Roman" w:eastAsia="Times New Roman" w:hAnsi="Times New Roman" w:cs="Times New Roman"/>
      <w:sz w:val="20"/>
      <w:szCs w:val="20"/>
      <w:lang w:bidi="ar-SA"/>
    </w:rPr>
  </w:style>
  <w:style w:type="paragraph" w:customStyle="1" w:styleId="menfont">
    <w:name w:val="men font"/>
    <w:basedOn w:val="Normalny"/>
    <w:rsid w:val="0079248F"/>
    <w:rPr>
      <w:rFonts w:ascii="Arial" w:hAnsi="Arial" w:cs="Arial"/>
      <w:sz w:val="24"/>
      <w:szCs w:val="24"/>
      <w:lang w:val="pl-PL" w:eastAsia="pl-PL"/>
    </w:rPr>
  </w:style>
  <w:style w:type="paragraph" w:styleId="NormalnyWeb">
    <w:name w:val="Normal (Web)"/>
    <w:basedOn w:val="Normalny"/>
    <w:uiPriority w:val="99"/>
    <w:unhideWhenUsed/>
    <w:rsid w:val="0079248F"/>
    <w:rPr>
      <w:sz w:val="24"/>
      <w:szCs w:val="24"/>
      <w:lang w:val="pl-PL" w:eastAsia="pl-PL"/>
    </w:rPr>
  </w:style>
  <w:style w:type="table" w:styleId="Tabela-Siatka">
    <w:name w:val="Table Grid"/>
    <w:basedOn w:val="Standardowy"/>
    <w:uiPriority w:val="59"/>
    <w:rsid w:val="00C30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7196"/>
    <w:pPr>
      <w:suppressAutoHyphens/>
      <w:autoSpaceDN w:val="0"/>
      <w:textAlignment w:val="baseline"/>
    </w:pPr>
    <w:rPr>
      <w:rFonts w:ascii="Times New Roman" w:hAnsi="Times New Roman"/>
      <w:kern w:val="3"/>
      <w:sz w:val="24"/>
      <w:szCs w:val="24"/>
      <w:lang w:eastAsia="ar-SA"/>
    </w:rPr>
  </w:style>
  <w:style w:type="paragraph" w:styleId="Tekstdymka">
    <w:name w:val="Balloon Text"/>
    <w:basedOn w:val="Normalny"/>
    <w:link w:val="TekstdymkaZnak"/>
    <w:uiPriority w:val="99"/>
    <w:semiHidden/>
    <w:unhideWhenUsed/>
    <w:rsid w:val="00922F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FDB"/>
    <w:rPr>
      <w:rFonts w:ascii="Tahoma" w:hAnsi="Tahoma" w:cs="Tahoma"/>
      <w:sz w:val="16"/>
      <w:szCs w:val="16"/>
    </w:rPr>
  </w:style>
  <w:style w:type="paragraph" w:styleId="HTML-wstpniesformatowany">
    <w:name w:val="HTML Preformatted"/>
    <w:basedOn w:val="Normalny"/>
    <w:link w:val="HTML-wstpniesformatowanyZnak"/>
    <w:uiPriority w:val="99"/>
    <w:unhideWhenUsed/>
    <w:rsid w:val="0026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rsid w:val="00263B93"/>
    <w:rPr>
      <w:rFonts w:ascii="Courier New" w:eastAsia="Times New Roman" w:hAnsi="Courier New" w:cs="Courier New"/>
      <w:sz w:val="20"/>
      <w:szCs w:val="20"/>
      <w:lang w:val="pl-PL" w:eastAsia="pl-PL" w:bidi="ar-SA"/>
    </w:rPr>
  </w:style>
  <w:style w:type="paragraph" w:styleId="Plandokumentu">
    <w:name w:val="Document Map"/>
    <w:basedOn w:val="Normalny"/>
    <w:link w:val="PlandokumentuZnak"/>
    <w:uiPriority w:val="99"/>
    <w:semiHidden/>
    <w:unhideWhenUsed/>
    <w:rsid w:val="009226EA"/>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226EA"/>
    <w:rPr>
      <w:rFonts w:ascii="Tahoma" w:hAnsi="Tahoma" w:cs="Tahoma"/>
      <w:sz w:val="16"/>
      <w:szCs w:val="16"/>
      <w:lang w:val="en-US" w:eastAsia="en-US" w:bidi="en-US"/>
    </w:rPr>
  </w:style>
  <w:style w:type="character" w:customStyle="1" w:styleId="submitted">
    <w:name w:val="submitted"/>
    <w:basedOn w:val="Domylnaczcionkaakapitu"/>
    <w:rsid w:val="00B6780C"/>
  </w:style>
  <w:style w:type="character" w:styleId="Hipercze">
    <w:name w:val="Hyperlink"/>
    <w:basedOn w:val="Domylnaczcionkaakapitu"/>
    <w:uiPriority w:val="99"/>
    <w:semiHidden/>
    <w:unhideWhenUsed/>
    <w:rsid w:val="00B6780C"/>
    <w:rPr>
      <w:color w:val="0000FF"/>
      <w:u w:val="single"/>
    </w:rPr>
  </w:style>
  <w:style w:type="character" w:customStyle="1" w:styleId="title">
    <w:name w:val="title"/>
    <w:basedOn w:val="Domylnaczcionkaakapitu"/>
    <w:rsid w:val="00F65BA2"/>
  </w:style>
</w:styles>
</file>

<file path=word/webSettings.xml><?xml version="1.0" encoding="utf-8"?>
<w:webSettings xmlns:r="http://schemas.openxmlformats.org/officeDocument/2006/relationships" xmlns:w="http://schemas.openxmlformats.org/wordprocessingml/2006/main">
  <w:divs>
    <w:div w:id="203761429">
      <w:bodyDiv w:val="1"/>
      <w:marLeft w:val="0"/>
      <w:marRight w:val="0"/>
      <w:marTop w:val="0"/>
      <w:marBottom w:val="0"/>
      <w:divBdr>
        <w:top w:val="none" w:sz="0" w:space="0" w:color="auto"/>
        <w:left w:val="none" w:sz="0" w:space="0" w:color="auto"/>
        <w:bottom w:val="none" w:sz="0" w:space="0" w:color="auto"/>
        <w:right w:val="none" w:sz="0" w:space="0" w:color="auto"/>
      </w:divBdr>
    </w:div>
    <w:div w:id="264192099">
      <w:bodyDiv w:val="1"/>
      <w:marLeft w:val="0"/>
      <w:marRight w:val="0"/>
      <w:marTop w:val="0"/>
      <w:marBottom w:val="0"/>
      <w:divBdr>
        <w:top w:val="none" w:sz="0" w:space="0" w:color="auto"/>
        <w:left w:val="none" w:sz="0" w:space="0" w:color="auto"/>
        <w:bottom w:val="none" w:sz="0" w:space="0" w:color="auto"/>
        <w:right w:val="none" w:sz="0" w:space="0" w:color="auto"/>
      </w:divBdr>
    </w:div>
    <w:div w:id="685252590">
      <w:bodyDiv w:val="1"/>
      <w:marLeft w:val="0"/>
      <w:marRight w:val="0"/>
      <w:marTop w:val="0"/>
      <w:marBottom w:val="0"/>
      <w:divBdr>
        <w:top w:val="none" w:sz="0" w:space="0" w:color="auto"/>
        <w:left w:val="none" w:sz="0" w:space="0" w:color="auto"/>
        <w:bottom w:val="none" w:sz="0" w:space="0" w:color="auto"/>
        <w:right w:val="none" w:sz="0" w:space="0" w:color="auto"/>
      </w:divBdr>
    </w:div>
    <w:div w:id="871262861">
      <w:bodyDiv w:val="1"/>
      <w:marLeft w:val="0"/>
      <w:marRight w:val="0"/>
      <w:marTop w:val="0"/>
      <w:marBottom w:val="0"/>
      <w:divBdr>
        <w:top w:val="none" w:sz="0" w:space="0" w:color="auto"/>
        <w:left w:val="none" w:sz="0" w:space="0" w:color="auto"/>
        <w:bottom w:val="none" w:sz="0" w:space="0" w:color="auto"/>
        <w:right w:val="none" w:sz="0" w:space="0" w:color="auto"/>
      </w:divBdr>
    </w:div>
    <w:div w:id="1096054299">
      <w:bodyDiv w:val="1"/>
      <w:marLeft w:val="0"/>
      <w:marRight w:val="0"/>
      <w:marTop w:val="0"/>
      <w:marBottom w:val="0"/>
      <w:divBdr>
        <w:top w:val="none" w:sz="0" w:space="0" w:color="auto"/>
        <w:left w:val="none" w:sz="0" w:space="0" w:color="auto"/>
        <w:bottom w:val="none" w:sz="0" w:space="0" w:color="auto"/>
        <w:right w:val="none" w:sz="0" w:space="0" w:color="auto"/>
      </w:divBdr>
    </w:div>
    <w:div w:id="1238785041">
      <w:bodyDiv w:val="1"/>
      <w:marLeft w:val="0"/>
      <w:marRight w:val="0"/>
      <w:marTop w:val="0"/>
      <w:marBottom w:val="0"/>
      <w:divBdr>
        <w:top w:val="none" w:sz="0" w:space="0" w:color="auto"/>
        <w:left w:val="none" w:sz="0" w:space="0" w:color="auto"/>
        <w:bottom w:val="none" w:sz="0" w:space="0" w:color="auto"/>
        <w:right w:val="none" w:sz="0" w:space="0" w:color="auto"/>
      </w:divBdr>
      <w:divsChild>
        <w:div w:id="1041176806">
          <w:marLeft w:val="0"/>
          <w:marRight w:val="0"/>
          <w:marTop w:val="0"/>
          <w:marBottom w:val="0"/>
          <w:divBdr>
            <w:top w:val="none" w:sz="0" w:space="0" w:color="auto"/>
            <w:left w:val="none" w:sz="0" w:space="0" w:color="auto"/>
            <w:bottom w:val="none" w:sz="0" w:space="0" w:color="auto"/>
            <w:right w:val="none" w:sz="0" w:space="0" w:color="auto"/>
          </w:divBdr>
          <w:divsChild>
            <w:div w:id="10440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3002">
      <w:bodyDiv w:val="1"/>
      <w:marLeft w:val="0"/>
      <w:marRight w:val="0"/>
      <w:marTop w:val="0"/>
      <w:marBottom w:val="0"/>
      <w:divBdr>
        <w:top w:val="none" w:sz="0" w:space="0" w:color="auto"/>
        <w:left w:val="none" w:sz="0" w:space="0" w:color="auto"/>
        <w:bottom w:val="none" w:sz="0" w:space="0" w:color="auto"/>
        <w:right w:val="none" w:sz="0" w:space="0" w:color="auto"/>
      </w:divBdr>
    </w:div>
    <w:div w:id="1606188098">
      <w:bodyDiv w:val="1"/>
      <w:marLeft w:val="0"/>
      <w:marRight w:val="0"/>
      <w:marTop w:val="0"/>
      <w:marBottom w:val="0"/>
      <w:divBdr>
        <w:top w:val="none" w:sz="0" w:space="0" w:color="auto"/>
        <w:left w:val="none" w:sz="0" w:space="0" w:color="auto"/>
        <w:bottom w:val="none" w:sz="0" w:space="0" w:color="auto"/>
        <w:right w:val="none" w:sz="0" w:space="0" w:color="auto"/>
      </w:divBdr>
    </w:div>
    <w:div w:id="1722513001">
      <w:bodyDiv w:val="1"/>
      <w:marLeft w:val="0"/>
      <w:marRight w:val="0"/>
      <w:marTop w:val="0"/>
      <w:marBottom w:val="0"/>
      <w:divBdr>
        <w:top w:val="none" w:sz="0" w:space="0" w:color="auto"/>
        <w:left w:val="none" w:sz="0" w:space="0" w:color="auto"/>
        <w:bottom w:val="none" w:sz="0" w:space="0" w:color="auto"/>
        <w:right w:val="none" w:sz="0" w:space="0" w:color="auto"/>
      </w:divBdr>
    </w:div>
    <w:div w:id="1737164224">
      <w:bodyDiv w:val="1"/>
      <w:marLeft w:val="0"/>
      <w:marRight w:val="0"/>
      <w:marTop w:val="0"/>
      <w:marBottom w:val="0"/>
      <w:divBdr>
        <w:top w:val="none" w:sz="0" w:space="0" w:color="auto"/>
        <w:left w:val="none" w:sz="0" w:space="0" w:color="auto"/>
        <w:bottom w:val="none" w:sz="0" w:space="0" w:color="auto"/>
        <w:right w:val="none" w:sz="0" w:space="0" w:color="auto"/>
      </w:divBdr>
      <w:divsChild>
        <w:div w:id="2092044802">
          <w:marLeft w:val="0"/>
          <w:marRight w:val="0"/>
          <w:marTop w:val="0"/>
          <w:marBottom w:val="0"/>
          <w:divBdr>
            <w:top w:val="none" w:sz="0" w:space="0" w:color="auto"/>
            <w:left w:val="none" w:sz="0" w:space="0" w:color="auto"/>
            <w:bottom w:val="none" w:sz="0" w:space="0" w:color="auto"/>
            <w:right w:val="none" w:sz="0" w:space="0" w:color="auto"/>
          </w:divBdr>
          <w:divsChild>
            <w:div w:id="815950535">
              <w:marLeft w:val="0"/>
              <w:marRight w:val="0"/>
              <w:marTop w:val="330"/>
              <w:marBottom w:val="0"/>
              <w:divBdr>
                <w:top w:val="none" w:sz="0" w:space="0" w:color="auto"/>
                <w:left w:val="none" w:sz="0" w:space="0" w:color="auto"/>
                <w:bottom w:val="none" w:sz="0" w:space="0" w:color="auto"/>
                <w:right w:val="none" w:sz="0" w:space="0" w:color="auto"/>
              </w:divBdr>
              <w:divsChild>
                <w:div w:id="1274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243">
      <w:bodyDiv w:val="1"/>
      <w:marLeft w:val="0"/>
      <w:marRight w:val="0"/>
      <w:marTop w:val="0"/>
      <w:marBottom w:val="0"/>
      <w:divBdr>
        <w:top w:val="none" w:sz="0" w:space="0" w:color="auto"/>
        <w:left w:val="none" w:sz="0" w:space="0" w:color="auto"/>
        <w:bottom w:val="none" w:sz="0" w:space="0" w:color="auto"/>
        <w:right w:val="none" w:sz="0" w:space="0" w:color="auto"/>
      </w:divBdr>
      <w:divsChild>
        <w:div w:id="1298492492">
          <w:marLeft w:val="0"/>
          <w:marRight w:val="0"/>
          <w:marTop w:val="0"/>
          <w:marBottom w:val="0"/>
          <w:divBdr>
            <w:top w:val="none" w:sz="0" w:space="0" w:color="auto"/>
            <w:left w:val="none" w:sz="0" w:space="0" w:color="auto"/>
            <w:bottom w:val="none" w:sz="0" w:space="0" w:color="auto"/>
            <w:right w:val="none" w:sz="0" w:space="0" w:color="auto"/>
          </w:divBdr>
        </w:div>
        <w:div w:id="1364597044">
          <w:marLeft w:val="0"/>
          <w:marRight w:val="0"/>
          <w:marTop w:val="0"/>
          <w:marBottom w:val="0"/>
          <w:divBdr>
            <w:top w:val="none" w:sz="0" w:space="0" w:color="auto"/>
            <w:left w:val="none" w:sz="0" w:space="0" w:color="auto"/>
            <w:bottom w:val="none" w:sz="0" w:space="0" w:color="auto"/>
            <w:right w:val="none" w:sz="0" w:space="0" w:color="auto"/>
          </w:divBdr>
        </w:div>
      </w:divsChild>
    </w:div>
    <w:div w:id="1965961173">
      <w:bodyDiv w:val="1"/>
      <w:marLeft w:val="0"/>
      <w:marRight w:val="0"/>
      <w:marTop w:val="0"/>
      <w:marBottom w:val="0"/>
      <w:divBdr>
        <w:top w:val="none" w:sz="0" w:space="0" w:color="auto"/>
        <w:left w:val="none" w:sz="0" w:space="0" w:color="auto"/>
        <w:bottom w:val="none" w:sz="0" w:space="0" w:color="auto"/>
        <w:right w:val="none" w:sz="0" w:space="0" w:color="auto"/>
      </w:divBdr>
    </w:div>
    <w:div w:id="20795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B9AEF-D294-4E45-8500-92006D7F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6385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szkola</cp:lastModifiedBy>
  <cp:revision>2</cp:revision>
  <cp:lastPrinted>2018-09-24T08:25:00Z</cp:lastPrinted>
  <dcterms:created xsi:type="dcterms:W3CDTF">2019-01-11T12:22:00Z</dcterms:created>
  <dcterms:modified xsi:type="dcterms:W3CDTF">2019-01-11T12:22:00Z</dcterms:modified>
</cp:coreProperties>
</file>